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0E02E" w14:textId="77777777" w:rsidR="00E93F9C" w:rsidRDefault="00E93F9C" w:rsidP="00E93F9C">
      <w:pPr>
        <w:pStyle w:val="Normalwebb"/>
        <w:rPr>
          <w:rFonts w:ascii="TimesNewRomanPSMT" w:hAnsi="TimesNewRomanPSMT" w:cs="TimesNewRomanPSMT"/>
          <w:b/>
          <w:sz w:val="22"/>
          <w:szCs w:val="22"/>
        </w:rPr>
      </w:pPr>
    </w:p>
    <w:p w14:paraId="5EC51422" w14:textId="77777777" w:rsidR="00E93F9C" w:rsidRDefault="00E93F9C" w:rsidP="00E93F9C">
      <w:pPr>
        <w:pStyle w:val="Normalwebb"/>
        <w:rPr>
          <w:rFonts w:ascii="TimesNewRomanPSMT" w:hAnsi="TimesNewRomanPSMT" w:cs="TimesNewRomanPSMT"/>
          <w:b/>
          <w:sz w:val="22"/>
          <w:szCs w:val="22"/>
        </w:rPr>
      </w:pPr>
    </w:p>
    <w:p w14:paraId="49A24ADF" w14:textId="77777777" w:rsidR="00E93F9C" w:rsidRPr="009446A2" w:rsidRDefault="002C4511" w:rsidP="00E93F9C">
      <w:pPr>
        <w:pStyle w:val="Normalwebb"/>
        <w:rPr>
          <w:rFonts w:ascii="TimesNewRomanPSMT" w:hAnsi="TimesNewRomanPSMT" w:cs="TimesNewRomanPSMT"/>
          <w:b/>
          <w:sz w:val="28"/>
          <w:szCs w:val="28"/>
        </w:rPr>
      </w:pPr>
      <w:r w:rsidRPr="009446A2">
        <w:rPr>
          <w:rFonts w:ascii="TimesNewRomanPSMT" w:hAnsi="TimesNewRomanPSMT" w:cs="TimesNewRomanPSMT"/>
          <w:b/>
          <w:sz w:val="28"/>
          <w:szCs w:val="28"/>
        </w:rPr>
        <w:t>Obligatorisk Litteratur:</w:t>
      </w:r>
    </w:p>
    <w:p w14:paraId="721F23C7" w14:textId="77777777" w:rsidR="00FC6FDA" w:rsidRDefault="00FC6FDA" w:rsidP="00E93F9C">
      <w:pPr>
        <w:pStyle w:val="Normalwebb"/>
        <w:rPr>
          <w:rFonts w:ascii="Times" w:hAnsi="Times" w:cs="TimesNewRomanPSMT"/>
          <w:color w:val="000000" w:themeColor="text1"/>
        </w:rPr>
      </w:pPr>
    </w:p>
    <w:p w14:paraId="2FAC702C" w14:textId="77777777" w:rsidR="00FC6FDA" w:rsidRDefault="00FC6FDA" w:rsidP="00E93F9C">
      <w:pPr>
        <w:pStyle w:val="Normalwebb"/>
        <w:rPr>
          <w:rFonts w:ascii="Times" w:hAnsi="Times" w:cs="TimesNewRomanPSMT"/>
          <w:color w:val="000000" w:themeColor="text1"/>
        </w:rPr>
      </w:pPr>
    </w:p>
    <w:p w14:paraId="05580A99" w14:textId="77777777" w:rsidR="00852E14" w:rsidRPr="00FC6FDA" w:rsidRDefault="00852E14" w:rsidP="00E93F9C">
      <w:pPr>
        <w:pStyle w:val="Normalwebb"/>
        <w:rPr>
          <w:rFonts w:ascii="Times" w:hAnsi="Times" w:cs="TimesNewRomanPSMT"/>
          <w:color w:val="000000" w:themeColor="text1"/>
        </w:rPr>
      </w:pPr>
      <w:proofErr w:type="spellStart"/>
      <w:r w:rsidRPr="00FC6FDA">
        <w:rPr>
          <w:rFonts w:ascii="Times" w:hAnsi="Times" w:cs="TimesNewRomanPSMT"/>
          <w:color w:val="000000" w:themeColor="text1"/>
        </w:rPr>
        <w:t>Ariés</w:t>
      </w:r>
      <w:proofErr w:type="spellEnd"/>
      <w:r w:rsidRPr="00FC6FDA">
        <w:rPr>
          <w:rFonts w:ascii="Times" w:hAnsi="Times" w:cs="TimesNewRomanPSMT"/>
          <w:color w:val="000000" w:themeColor="text1"/>
        </w:rPr>
        <w:t>, P</w:t>
      </w:r>
      <w:r w:rsidR="002C4511" w:rsidRPr="00FC6FDA">
        <w:rPr>
          <w:rFonts w:ascii="Times" w:hAnsi="Times" w:cs="TimesNewRomanPSMT"/>
          <w:color w:val="000000" w:themeColor="text1"/>
        </w:rPr>
        <w:t>.</w:t>
      </w:r>
      <w:r w:rsidRPr="00FC6FDA">
        <w:rPr>
          <w:rFonts w:ascii="Times" w:hAnsi="Times" w:cs="TimesNewRomanPSMT"/>
          <w:color w:val="000000" w:themeColor="text1"/>
        </w:rPr>
        <w:t xml:space="preserve"> (1982/eller senare)</w:t>
      </w:r>
      <w:r w:rsidR="002C4511" w:rsidRPr="00FC6FDA">
        <w:rPr>
          <w:rFonts w:ascii="Times" w:hAnsi="Times" w:cs="TimesNewRomanPSMT"/>
          <w:color w:val="000000" w:themeColor="text1"/>
        </w:rPr>
        <w:t>.</w:t>
      </w:r>
      <w:r w:rsidRPr="00FC6FDA">
        <w:rPr>
          <w:rFonts w:ascii="Times" w:hAnsi="Times" w:cs="TimesNewRomanPSMT"/>
          <w:color w:val="000000" w:themeColor="text1"/>
        </w:rPr>
        <w:t xml:space="preserve"> </w:t>
      </w:r>
      <w:r w:rsidRPr="00FC6FDA">
        <w:rPr>
          <w:rFonts w:ascii="Times" w:hAnsi="Times" w:cs="TimesNewRomanPSMT"/>
          <w:i/>
          <w:color w:val="000000" w:themeColor="text1"/>
        </w:rPr>
        <w:t xml:space="preserve">Barndomens historia. </w:t>
      </w:r>
      <w:r w:rsidRPr="00FC6FDA">
        <w:rPr>
          <w:rFonts w:ascii="Times" w:hAnsi="Times" w:cs="TimesNewRomanPSMT"/>
          <w:color w:val="000000" w:themeColor="text1"/>
        </w:rPr>
        <w:t>Stockholm: Gidlund.</w:t>
      </w:r>
    </w:p>
    <w:p w14:paraId="1D9B556B" w14:textId="77777777" w:rsidR="00852E14" w:rsidRPr="00FC6FDA" w:rsidRDefault="00852E14" w:rsidP="00852E14">
      <w:pPr>
        <w:rPr>
          <w:rFonts w:ascii="Times" w:eastAsia="Times New Roman" w:hAnsi="Times" w:cs="Times New Roman"/>
          <w:color w:val="000000" w:themeColor="text1"/>
          <w:shd w:val="clear" w:color="auto" w:fill="FFFFFF"/>
          <w:lang w:eastAsia="sv-SE"/>
        </w:rPr>
      </w:pPr>
      <w:r w:rsidRPr="00FC6FDA">
        <w:rPr>
          <w:rFonts w:ascii="Times" w:eastAsia="Times New Roman" w:hAnsi="Times" w:cs="Times New Roman"/>
          <w:color w:val="000000" w:themeColor="text1"/>
          <w:shd w:val="clear" w:color="auto" w:fill="FFFFFF"/>
          <w:lang w:eastAsia="sv-SE"/>
        </w:rPr>
        <w:t>Bartholdsson, Å. (</w:t>
      </w:r>
      <w:r w:rsidRPr="008A3274">
        <w:rPr>
          <w:rFonts w:ascii="Times" w:eastAsia="Times New Roman" w:hAnsi="Times" w:cs="Times New Roman"/>
          <w:color w:val="000000" w:themeColor="text1"/>
          <w:shd w:val="clear" w:color="auto" w:fill="FFFFFF"/>
          <w:lang w:eastAsia="sv-SE"/>
        </w:rPr>
        <w:t>2008</w:t>
      </w:r>
      <w:r w:rsidRPr="00FC6FDA">
        <w:rPr>
          <w:rFonts w:ascii="Times" w:eastAsia="Times New Roman" w:hAnsi="Times" w:cs="Times New Roman"/>
          <w:color w:val="000000" w:themeColor="text1"/>
          <w:shd w:val="clear" w:color="auto" w:fill="FFFFFF"/>
          <w:lang w:eastAsia="sv-SE"/>
        </w:rPr>
        <w:t>)</w:t>
      </w:r>
      <w:r w:rsidR="002C4511" w:rsidRPr="00FC6FDA">
        <w:rPr>
          <w:rFonts w:ascii="Times" w:eastAsia="Times New Roman" w:hAnsi="Times" w:cs="Times New Roman"/>
          <w:color w:val="000000" w:themeColor="text1"/>
          <w:shd w:val="clear" w:color="auto" w:fill="FFFFFF"/>
          <w:lang w:eastAsia="sv-SE"/>
        </w:rPr>
        <w:t>.</w:t>
      </w:r>
      <w:r w:rsidRPr="00FC6FDA">
        <w:rPr>
          <w:rFonts w:ascii="Times" w:eastAsia="Times New Roman" w:hAnsi="Times" w:cs="Times New Roman"/>
          <w:color w:val="000000" w:themeColor="text1"/>
          <w:shd w:val="clear" w:color="auto" w:fill="FFFFFF"/>
          <w:lang w:eastAsia="sv-SE"/>
        </w:rPr>
        <w:t> </w:t>
      </w:r>
      <w:r w:rsidRPr="008A3274">
        <w:rPr>
          <w:rFonts w:ascii="Times" w:eastAsia="Times New Roman" w:hAnsi="Times" w:cs="Times New Roman"/>
          <w:i/>
          <w:color w:val="000000" w:themeColor="text1"/>
          <w:shd w:val="clear" w:color="auto" w:fill="FFFFFF"/>
          <w:lang w:eastAsia="sv-SE"/>
        </w:rPr>
        <w:t>Den vänliga maktutövningens regim: om normalitet och makt i skolan</w:t>
      </w:r>
      <w:r w:rsidRPr="00FC6FDA">
        <w:rPr>
          <w:rFonts w:ascii="Times" w:eastAsia="Times New Roman" w:hAnsi="Times" w:cs="Times New Roman"/>
          <w:color w:val="000000" w:themeColor="text1"/>
          <w:shd w:val="clear" w:color="auto" w:fill="FFFFFF"/>
          <w:lang w:eastAsia="sv-SE"/>
        </w:rPr>
        <w:t xml:space="preserve">. </w:t>
      </w:r>
      <w:r w:rsidRPr="008A3274">
        <w:rPr>
          <w:rFonts w:ascii="Times" w:eastAsia="Times New Roman" w:hAnsi="Times" w:cs="Times New Roman"/>
          <w:color w:val="000000" w:themeColor="text1"/>
          <w:shd w:val="clear" w:color="auto" w:fill="FFFFFF"/>
          <w:lang w:eastAsia="sv-SE"/>
        </w:rPr>
        <w:t>Stockholm: Liber</w:t>
      </w:r>
    </w:p>
    <w:p w14:paraId="6B28A86F" w14:textId="77777777" w:rsidR="00E93F9C" w:rsidRPr="00FC6FDA" w:rsidRDefault="00852E14" w:rsidP="00852E14">
      <w:pPr>
        <w:rPr>
          <w:rFonts w:ascii="Times" w:eastAsia="Times New Roman" w:hAnsi="Times" w:cs="Times New Roman"/>
          <w:color w:val="000000" w:themeColor="text1"/>
          <w:shd w:val="clear" w:color="auto" w:fill="FFFFFF"/>
          <w:lang w:eastAsia="sv-SE"/>
        </w:rPr>
      </w:pPr>
      <w:r w:rsidRPr="00FC6FDA">
        <w:rPr>
          <w:rFonts w:ascii="Times" w:eastAsia="Times New Roman" w:hAnsi="Times" w:cs="Times New Roman"/>
          <w:color w:val="000000" w:themeColor="text1"/>
          <w:shd w:val="clear" w:color="auto" w:fill="FFFFFF"/>
          <w:lang w:eastAsia="sv-SE"/>
        </w:rPr>
        <w:t> </w:t>
      </w:r>
    </w:p>
    <w:p w14:paraId="11D29DDE" w14:textId="77777777" w:rsidR="00852E14" w:rsidRPr="00FC6FDA" w:rsidRDefault="002C4511" w:rsidP="00852E14">
      <w:pPr>
        <w:rPr>
          <w:rFonts w:ascii="Times" w:eastAsia="Times New Roman" w:hAnsi="Times" w:cs="Arial"/>
          <w:color w:val="000000" w:themeColor="text1"/>
          <w:shd w:val="clear" w:color="auto" w:fill="FFFFFF"/>
          <w:lang w:eastAsia="sv-SE"/>
        </w:rPr>
      </w:pPr>
      <w:r w:rsidRPr="00FC6FDA">
        <w:rPr>
          <w:rFonts w:ascii="Times" w:eastAsia="Times New Roman" w:hAnsi="Times" w:cs="Arial"/>
          <w:color w:val="000000" w:themeColor="text1"/>
          <w:shd w:val="clear" w:color="auto" w:fill="FFFFFF"/>
          <w:lang w:eastAsia="sv-SE"/>
        </w:rPr>
        <w:t>Eidevall, C.</w:t>
      </w:r>
      <w:r w:rsidR="00852E14" w:rsidRPr="00852E14">
        <w:rPr>
          <w:rFonts w:ascii="Times" w:eastAsia="Times New Roman" w:hAnsi="Times" w:cs="Arial"/>
          <w:color w:val="000000" w:themeColor="text1"/>
          <w:shd w:val="clear" w:color="auto" w:fill="FFFFFF"/>
          <w:lang w:eastAsia="sv-SE"/>
        </w:rPr>
        <w:t xml:space="preserve"> (2009</w:t>
      </w:r>
      <w:r w:rsidR="00852E14" w:rsidRPr="00852E14">
        <w:rPr>
          <w:rFonts w:ascii="Times" w:eastAsia="Times New Roman" w:hAnsi="Times" w:cs="Arial"/>
          <w:i/>
          <w:color w:val="000000" w:themeColor="text1"/>
          <w:shd w:val="clear" w:color="auto" w:fill="FFFFFF"/>
          <w:lang w:eastAsia="sv-SE"/>
        </w:rPr>
        <w:t>)</w:t>
      </w:r>
      <w:r w:rsidRPr="00FC6FDA">
        <w:rPr>
          <w:rFonts w:ascii="Times" w:eastAsia="Times New Roman" w:hAnsi="Times" w:cs="Arial"/>
          <w:i/>
          <w:color w:val="000000" w:themeColor="text1"/>
          <w:shd w:val="clear" w:color="auto" w:fill="FFFFFF"/>
          <w:lang w:eastAsia="sv-SE"/>
        </w:rPr>
        <w:t>.</w:t>
      </w:r>
      <w:r w:rsidR="00852E14" w:rsidRPr="00852E14">
        <w:rPr>
          <w:rFonts w:ascii="Times" w:eastAsia="Times New Roman" w:hAnsi="Times" w:cs="Arial"/>
          <w:i/>
          <w:color w:val="000000" w:themeColor="text1"/>
          <w:shd w:val="clear" w:color="auto" w:fill="FFFFFF"/>
          <w:lang w:eastAsia="sv-SE"/>
        </w:rPr>
        <w:t xml:space="preserve"> Det finns inga tjejbestämmare: Att förstå kön som position i förskolans vardagsrutiner och lek.</w:t>
      </w:r>
      <w:r w:rsidR="00852E14" w:rsidRPr="00852E14">
        <w:rPr>
          <w:rFonts w:ascii="Times" w:eastAsia="Times New Roman" w:hAnsi="Times" w:cs="Arial"/>
          <w:color w:val="000000" w:themeColor="text1"/>
          <w:shd w:val="clear" w:color="auto" w:fill="FFFFFF"/>
          <w:lang w:eastAsia="sv-SE"/>
        </w:rPr>
        <w:t xml:space="preserve"> Jönköping: Högskolan i Jönköping. Doktorsavhandling</w:t>
      </w:r>
    </w:p>
    <w:p w14:paraId="57FF04B8" w14:textId="77777777" w:rsidR="00FC6FDA" w:rsidRPr="001E10AF" w:rsidRDefault="00FC6FDA" w:rsidP="00FC6FDA">
      <w:pPr>
        <w:textAlignment w:val="baseline"/>
        <w:outlineLvl w:val="0"/>
        <w:rPr>
          <w:rFonts w:ascii="Times" w:eastAsia="Times New Roman" w:hAnsi="Times" w:cs="Arial"/>
          <w:color w:val="333333"/>
          <w:spacing w:val="-2"/>
          <w:kern w:val="36"/>
          <w:lang w:eastAsia="sv-SE"/>
        </w:rPr>
      </w:pPr>
    </w:p>
    <w:p w14:paraId="6D64F416" w14:textId="77777777" w:rsidR="00FC6FDA" w:rsidRPr="00FC6FDA" w:rsidRDefault="00FC6FDA" w:rsidP="00FC6FDA">
      <w:pPr>
        <w:textAlignment w:val="baseline"/>
        <w:outlineLvl w:val="0"/>
        <w:rPr>
          <w:rFonts w:ascii="Times" w:eastAsia="Times New Roman" w:hAnsi="Times" w:cs="Arial"/>
          <w:color w:val="333333"/>
          <w:spacing w:val="-2"/>
          <w:kern w:val="36"/>
          <w:lang w:eastAsia="sv-SE"/>
        </w:rPr>
      </w:pPr>
      <w:r w:rsidRPr="00FC6FDA">
        <w:rPr>
          <w:rFonts w:ascii="Times" w:eastAsia="Times New Roman" w:hAnsi="Times" w:cs="Arial"/>
          <w:color w:val="333333"/>
          <w:spacing w:val="-2"/>
          <w:kern w:val="36"/>
          <w:lang w:eastAsia="sv-SE"/>
        </w:rPr>
        <w:t xml:space="preserve">Dahlberg, G.; Moss, P. &amp; </w:t>
      </w:r>
      <w:proofErr w:type="spellStart"/>
      <w:r w:rsidRPr="00FC6FDA">
        <w:rPr>
          <w:rFonts w:ascii="Times" w:eastAsia="Times New Roman" w:hAnsi="Times" w:cs="Arial"/>
          <w:color w:val="333333"/>
          <w:spacing w:val="-2"/>
          <w:kern w:val="36"/>
          <w:lang w:eastAsia="sv-SE"/>
        </w:rPr>
        <w:t>Pence</w:t>
      </w:r>
      <w:proofErr w:type="spellEnd"/>
      <w:r w:rsidRPr="00FC6FDA">
        <w:rPr>
          <w:rFonts w:ascii="Times" w:eastAsia="Times New Roman" w:hAnsi="Times" w:cs="Arial"/>
          <w:color w:val="333333"/>
          <w:spacing w:val="-2"/>
          <w:kern w:val="36"/>
          <w:lang w:eastAsia="sv-SE"/>
        </w:rPr>
        <w:t xml:space="preserve">, A. (2014). </w:t>
      </w:r>
      <w:r w:rsidRPr="00FC6FDA">
        <w:rPr>
          <w:rFonts w:ascii="Times" w:eastAsia="Times New Roman" w:hAnsi="Times" w:cs="Arial"/>
          <w:i/>
          <w:color w:val="333333"/>
          <w:spacing w:val="-2"/>
          <w:kern w:val="36"/>
          <w:lang w:eastAsia="sv-SE"/>
        </w:rPr>
        <w:t xml:space="preserve">Från kvalitet till </w:t>
      </w:r>
      <w:proofErr w:type="gramStart"/>
      <w:r w:rsidRPr="00FC6FDA">
        <w:rPr>
          <w:rFonts w:ascii="Times" w:eastAsia="Times New Roman" w:hAnsi="Times" w:cs="Arial"/>
          <w:i/>
          <w:color w:val="333333"/>
          <w:spacing w:val="-2"/>
          <w:kern w:val="36"/>
          <w:lang w:eastAsia="sv-SE"/>
        </w:rPr>
        <w:t>meningsskapande :</w:t>
      </w:r>
      <w:proofErr w:type="gramEnd"/>
      <w:r w:rsidRPr="00FC6FDA">
        <w:rPr>
          <w:rFonts w:ascii="Times" w:eastAsia="Times New Roman" w:hAnsi="Times" w:cs="Arial"/>
          <w:i/>
          <w:color w:val="333333"/>
          <w:spacing w:val="-2"/>
          <w:kern w:val="36"/>
          <w:lang w:eastAsia="sv-SE"/>
        </w:rPr>
        <w:t xml:space="preserve"> postmoderna perspektiv - exemplet förskolan. </w:t>
      </w:r>
      <w:r w:rsidRPr="00FC6FDA">
        <w:rPr>
          <w:rFonts w:ascii="Times" w:eastAsia="Times New Roman" w:hAnsi="Times" w:cs="Arial"/>
          <w:color w:val="333333"/>
          <w:spacing w:val="-2"/>
          <w:kern w:val="36"/>
          <w:lang w:eastAsia="sv-SE"/>
        </w:rPr>
        <w:t>Stockholm: Liber</w:t>
      </w:r>
    </w:p>
    <w:p w14:paraId="54F4E9C0" w14:textId="77777777" w:rsidR="00E93F9C" w:rsidRPr="001E10AF" w:rsidRDefault="00E93F9C" w:rsidP="00E93F9C">
      <w:pPr>
        <w:pStyle w:val="Normalwebb"/>
        <w:rPr>
          <w:rFonts w:ascii="Times" w:hAnsi="Times" w:cs="TimesNewRomanPSMT"/>
          <w:color w:val="000000" w:themeColor="text1"/>
        </w:rPr>
      </w:pPr>
      <w:proofErr w:type="spellStart"/>
      <w:r w:rsidRPr="00FC6FDA">
        <w:rPr>
          <w:rFonts w:ascii="Times" w:hAnsi="Times" w:cs="TimesNewRomanPSMT"/>
          <w:color w:val="000000" w:themeColor="text1"/>
        </w:rPr>
        <w:t>Halldén</w:t>
      </w:r>
      <w:proofErr w:type="spellEnd"/>
      <w:r w:rsidRPr="00FC6FDA">
        <w:rPr>
          <w:rFonts w:ascii="Times" w:hAnsi="Times" w:cs="TimesNewRomanPSMT"/>
          <w:color w:val="000000" w:themeColor="text1"/>
        </w:rPr>
        <w:t xml:space="preserve">, G. (2009). Barnperspektiv: Ett ideologiskt laddat begrepp och oprecist som analytiskt verktyg. </w:t>
      </w:r>
      <w:proofErr w:type="spellStart"/>
      <w:r w:rsidRPr="00FC6FDA">
        <w:rPr>
          <w:rFonts w:ascii="Times" w:hAnsi="Times"/>
          <w:i/>
          <w:iCs/>
          <w:color w:val="000000" w:themeColor="text1"/>
        </w:rPr>
        <w:t>Locus</w:t>
      </w:r>
      <w:proofErr w:type="spellEnd"/>
      <w:r w:rsidRPr="00FC6FDA">
        <w:rPr>
          <w:rFonts w:ascii="Times" w:hAnsi="Times"/>
          <w:i/>
          <w:iCs/>
          <w:color w:val="000000" w:themeColor="text1"/>
        </w:rPr>
        <w:t>, 21</w:t>
      </w:r>
      <w:r w:rsidRPr="00FC6FDA">
        <w:rPr>
          <w:rFonts w:ascii="Times" w:hAnsi="Times" w:cs="TimesNewRomanPSMT"/>
          <w:color w:val="000000" w:themeColor="text1"/>
        </w:rPr>
        <w:t xml:space="preserve">(3/4), </w:t>
      </w:r>
      <w:proofErr w:type="gramStart"/>
      <w:r w:rsidRPr="00FC6FDA">
        <w:rPr>
          <w:rFonts w:ascii="Times" w:hAnsi="Times" w:cs="TimesNewRomanPSMT"/>
          <w:color w:val="000000" w:themeColor="text1"/>
        </w:rPr>
        <w:t>4-20</w:t>
      </w:r>
      <w:proofErr w:type="gramEnd"/>
      <w:r w:rsidRPr="001E10AF">
        <w:rPr>
          <w:rFonts w:ascii="Times" w:hAnsi="Times" w:cs="TimesNewRomanPSMT"/>
          <w:color w:val="000000" w:themeColor="text1"/>
        </w:rPr>
        <w:t xml:space="preserve">. </w:t>
      </w:r>
    </w:p>
    <w:p w14:paraId="52B84B08" w14:textId="77777777" w:rsidR="00852E14" w:rsidRPr="00FC6FDA" w:rsidRDefault="006C1BDD" w:rsidP="00E93F9C">
      <w:pPr>
        <w:pStyle w:val="Normalwebb"/>
        <w:rPr>
          <w:rFonts w:ascii="Times" w:hAnsi="Times" w:cs="TimesNewRomanPSMT"/>
          <w:color w:val="000000" w:themeColor="text1"/>
        </w:rPr>
      </w:pPr>
      <w:proofErr w:type="spellStart"/>
      <w:r w:rsidRPr="00FC6FDA">
        <w:rPr>
          <w:rFonts w:ascii="Times" w:hAnsi="Times" w:cs="TimesNewRomanPSMT"/>
          <w:color w:val="000000" w:themeColor="text1"/>
        </w:rPr>
        <w:t>Halldén</w:t>
      </w:r>
      <w:proofErr w:type="spellEnd"/>
      <w:r w:rsidRPr="00FC6FDA">
        <w:rPr>
          <w:rFonts w:ascii="Times" w:hAnsi="Times" w:cs="TimesNewRomanPSMT"/>
          <w:color w:val="000000" w:themeColor="text1"/>
        </w:rPr>
        <w:t>, G.</w:t>
      </w:r>
      <w:r w:rsidR="00852E14" w:rsidRPr="00FC6FDA">
        <w:rPr>
          <w:rFonts w:ascii="Times" w:hAnsi="Times" w:cs="TimesNewRomanPSMT"/>
          <w:color w:val="000000" w:themeColor="text1"/>
        </w:rPr>
        <w:t xml:space="preserve"> (2007) </w:t>
      </w:r>
      <w:r w:rsidR="00852E14" w:rsidRPr="00FC6FDA">
        <w:rPr>
          <w:rFonts w:ascii="Times" w:hAnsi="Times" w:cs="TimesNewRomanPSMT"/>
          <w:i/>
          <w:color w:val="000000" w:themeColor="text1"/>
        </w:rPr>
        <w:t>Den moderna barndomen och barns vardagsliv</w:t>
      </w:r>
      <w:r w:rsidR="00852E14" w:rsidRPr="00FC6FDA">
        <w:rPr>
          <w:rFonts w:ascii="Times" w:hAnsi="Times" w:cs="TimesNewRomanPSMT"/>
          <w:color w:val="000000" w:themeColor="text1"/>
        </w:rPr>
        <w:t>. Stockholm: Carlssons</w:t>
      </w:r>
    </w:p>
    <w:p w14:paraId="03235B69" w14:textId="77777777" w:rsidR="00E93F9C" w:rsidRPr="00FC6FDA" w:rsidRDefault="00E93F9C" w:rsidP="00E93F9C">
      <w:pPr>
        <w:pStyle w:val="Normalwebb"/>
        <w:rPr>
          <w:rFonts w:ascii="Times" w:hAnsi="Times" w:cs="TimesNewRomanPSMT"/>
          <w:color w:val="000000" w:themeColor="text1"/>
          <w:lang w:val="en-US"/>
        </w:rPr>
      </w:pPr>
      <w:r w:rsidRPr="00FC6FDA">
        <w:rPr>
          <w:rFonts w:ascii="Times" w:hAnsi="Times" w:cs="TimesNewRomanPSMT"/>
          <w:color w:val="000000" w:themeColor="text1"/>
          <w:lang w:val="en-US"/>
        </w:rPr>
        <w:t xml:space="preserve">James, A., Jenks, C., &amp; </w:t>
      </w:r>
      <w:proofErr w:type="spellStart"/>
      <w:r w:rsidRPr="00FC6FDA">
        <w:rPr>
          <w:rFonts w:ascii="Times" w:hAnsi="Times" w:cs="TimesNewRomanPSMT"/>
          <w:color w:val="000000" w:themeColor="text1"/>
          <w:lang w:val="en-US"/>
        </w:rPr>
        <w:t>Prout</w:t>
      </w:r>
      <w:proofErr w:type="spellEnd"/>
      <w:r w:rsidRPr="00FC6FDA">
        <w:rPr>
          <w:rFonts w:ascii="Times" w:hAnsi="Times" w:cs="TimesNewRomanPSMT"/>
          <w:color w:val="000000" w:themeColor="text1"/>
          <w:lang w:val="en-US"/>
        </w:rPr>
        <w:t xml:space="preserve">, A. (1998). </w:t>
      </w:r>
      <w:r w:rsidRPr="00FC6FDA">
        <w:rPr>
          <w:rFonts w:ascii="Times" w:hAnsi="Times"/>
          <w:i/>
          <w:iCs/>
          <w:color w:val="000000" w:themeColor="text1"/>
          <w:lang w:val="en-US"/>
        </w:rPr>
        <w:t>Theorizing childhood</w:t>
      </w:r>
      <w:r w:rsidRPr="00FC6FDA">
        <w:rPr>
          <w:rFonts w:ascii="Times" w:hAnsi="Times" w:cs="TimesNewRomanPSMT"/>
          <w:color w:val="000000" w:themeColor="text1"/>
          <w:lang w:val="en-US"/>
        </w:rPr>
        <w:t xml:space="preserve">. Cambridge: Polity. </w:t>
      </w:r>
    </w:p>
    <w:p w14:paraId="7E767507" w14:textId="77777777" w:rsidR="006D602D" w:rsidRPr="001E10AF" w:rsidRDefault="006D602D" w:rsidP="006D602D">
      <w:pPr>
        <w:pStyle w:val="Rubrik1"/>
        <w:spacing w:before="0" w:beforeAutospacing="0" w:after="0" w:afterAutospacing="0"/>
        <w:textAlignment w:val="baseline"/>
        <w:rPr>
          <w:rFonts w:ascii="Times" w:hAnsi="Times" w:cs="Arial"/>
          <w:b w:val="0"/>
          <w:bCs w:val="0"/>
          <w:color w:val="000000" w:themeColor="text1"/>
          <w:spacing w:val="-2"/>
          <w:sz w:val="24"/>
          <w:szCs w:val="24"/>
          <w:lang w:val="en-US"/>
        </w:rPr>
      </w:pPr>
      <w:r w:rsidRPr="001E10AF">
        <w:rPr>
          <w:rFonts w:ascii="Times" w:hAnsi="Times" w:cs="Arial"/>
          <w:b w:val="0"/>
          <w:bCs w:val="0"/>
          <w:color w:val="000000" w:themeColor="text1"/>
          <w:spacing w:val="-2"/>
          <w:sz w:val="24"/>
          <w:szCs w:val="24"/>
          <w:lang w:val="en-US"/>
        </w:rPr>
        <w:t xml:space="preserve">Löfdahl, A (2014). </w:t>
      </w:r>
      <w:r w:rsidRPr="00FC6FDA">
        <w:rPr>
          <w:rFonts w:ascii="Times" w:hAnsi="Times" w:cs="Arial"/>
          <w:b w:val="0"/>
          <w:bCs w:val="0"/>
          <w:i/>
          <w:color w:val="000000" w:themeColor="text1"/>
          <w:spacing w:val="-2"/>
          <w:sz w:val="24"/>
          <w:szCs w:val="24"/>
        </w:rPr>
        <w:t>Kamratkulturer i förskolan: en lek på andras villkor</w:t>
      </w:r>
      <w:r w:rsidRPr="00FC6FDA">
        <w:rPr>
          <w:rFonts w:ascii="Times" w:hAnsi="Times" w:cs="Arial"/>
          <w:b w:val="0"/>
          <w:bCs w:val="0"/>
          <w:color w:val="000000" w:themeColor="text1"/>
          <w:spacing w:val="-2"/>
          <w:sz w:val="24"/>
          <w:szCs w:val="24"/>
        </w:rPr>
        <w:t xml:space="preserve">. </w:t>
      </w:r>
      <w:r w:rsidRPr="001E10AF">
        <w:rPr>
          <w:rFonts w:ascii="Times" w:hAnsi="Times" w:cs="Arial"/>
          <w:b w:val="0"/>
          <w:bCs w:val="0"/>
          <w:color w:val="000000" w:themeColor="text1"/>
          <w:spacing w:val="-2"/>
          <w:sz w:val="24"/>
          <w:szCs w:val="24"/>
          <w:lang w:val="en-US"/>
        </w:rPr>
        <w:t>Lund: Studentlitteratur.</w:t>
      </w:r>
    </w:p>
    <w:p w14:paraId="21747BFE" w14:textId="77777777" w:rsidR="00E93F9C" w:rsidRPr="00FC6FDA" w:rsidRDefault="00E93F9C" w:rsidP="00E93F9C">
      <w:pPr>
        <w:pStyle w:val="Normalwebb"/>
        <w:rPr>
          <w:rFonts w:ascii="Times" w:hAnsi="Times" w:cs="TimesNewRomanPSMT"/>
          <w:color w:val="000000" w:themeColor="text1"/>
          <w:lang w:val="en-US"/>
        </w:rPr>
      </w:pPr>
      <w:r w:rsidRPr="00FC6FDA">
        <w:rPr>
          <w:rFonts w:ascii="Times" w:hAnsi="Times" w:cs="TimesNewRomanPSMT"/>
          <w:color w:val="000000" w:themeColor="text1"/>
          <w:lang w:val="en-US"/>
        </w:rPr>
        <w:t xml:space="preserve">Ryan, P. J. (2008). How new is the “new” social study of childhood? The myth of a paradigm shift. </w:t>
      </w:r>
      <w:r w:rsidRPr="00FC6FDA">
        <w:rPr>
          <w:rFonts w:ascii="Times" w:hAnsi="Times"/>
          <w:i/>
          <w:iCs/>
          <w:color w:val="000000" w:themeColor="text1"/>
          <w:lang w:val="en-US"/>
        </w:rPr>
        <w:t>Journal of Interdisciplinary History 38</w:t>
      </w:r>
      <w:r w:rsidRPr="00FC6FDA">
        <w:rPr>
          <w:rFonts w:ascii="Times" w:hAnsi="Times" w:cs="TimesNewRomanPSMT"/>
          <w:color w:val="000000" w:themeColor="text1"/>
          <w:lang w:val="en-US"/>
        </w:rPr>
        <w:t xml:space="preserve">(4), 553-576. </w:t>
      </w:r>
    </w:p>
    <w:p w14:paraId="0CC57FCA" w14:textId="77777777" w:rsidR="00E93F9C" w:rsidRPr="00FC6FDA" w:rsidRDefault="007350A6" w:rsidP="00E93F9C">
      <w:pPr>
        <w:pStyle w:val="Normalwebb"/>
        <w:rPr>
          <w:rFonts w:ascii="Times" w:hAnsi="Times"/>
          <w:color w:val="000000" w:themeColor="text1"/>
          <w:lang w:val="en-US"/>
        </w:rPr>
      </w:pPr>
      <w:r w:rsidRPr="00FC6FDA">
        <w:rPr>
          <w:rFonts w:ascii="Times" w:hAnsi="Times" w:cs="TimesNewRomanPSMT"/>
          <w:color w:val="000000" w:themeColor="text1"/>
          <w:lang w:val="en-US"/>
        </w:rPr>
        <w:t>Stern, R.</w:t>
      </w:r>
      <w:r w:rsidR="00E93F9C" w:rsidRPr="00FC6FDA">
        <w:rPr>
          <w:rFonts w:ascii="Times" w:hAnsi="Times" w:cs="TimesNewRomanPSMT"/>
          <w:color w:val="000000" w:themeColor="text1"/>
          <w:lang w:val="en-US"/>
        </w:rPr>
        <w:t xml:space="preserve"> </w:t>
      </w:r>
      <w:r w:rsidR="00E93F9C" w:rsidRPr="00FC6FDA">
        <w:rPr>
          <w:rFonts w:ascii="Times" w:hAnsi="Times"/>
          <w:i/>
          <w:iCs/>
          <w:color w:val="000000" w:themeColor="text1"/>
          <w:lang w:val="en-US"/>
        </w:rPr>
        <w:t>The child ́s right to participation – reality or rhetoric</w:t>
      </w:r>
      <w:r w:rsidR="00E93F9C" w:rsidRPr="00FC6FDA">
        <w:rPr>
          <w:rFonts w:ascii="Times" w:hAnsi="Times" w:cs="TimesNewRomanPSMT"/>
          <w:color w:val="000000" w:themeColor="text1"/>
          <w:lang w:val="en-US"/>
        </w:rPr>
        <w:t xml:space="preserve">, Diss. Uppsala </w:t>
      </w:r>
      <w:proofErr w:type="spellStart"/>
      <w:r w:rsidR="00E93F9C" w:rsidRPr="00FC6FDA">
        <w:rPr>
          <w:rFonts w:ascii="Times" w:hAnsi="Times" w:cs="TimesNewRomanPSMT"/>
          <w:color w:val="000000" w:themeColor="text1"/>
          <w:lang w:val="en-US"/>
        </w:rPr>
        <w:t>Universitet</w:t>
      </w:r>
      <w:proofErr w:type="spellEnd"/>
      <w:r w:rsidR="00E93F9C" w:rsidRPr="00FC6FDA">
        <w:rPr>
          <w:rFonts w:ascii="Times" w:hAnsi="Times" w:cs="TimesNewRomanPSMT"/>
          <w:color w:val="000000" w:themeColor="text1"/>
          <w:lang w:val="en-US"/>
        </w:rPr>
        <w:t xml:space="preserve">, 2006. Valda </w:t>
      </w:r>
      <w:proofErr w:type="spellStart"/>
      <w:r w:rsidR="00E93F9C" w:rsidRPr="00FC6FDA">
        <w:rPr>
          <w:rFonts w:ascii="Times" w:hAnsi="Times" w:cs="TimesNewRomanPSMT"/>
          <w:color w:val="000000" w:themeColor="text1"/>
          <w:lang w:val="en-US"/>
        </w:rPr>
        <w:t>delar</w:t>
      </w:r>
      <w:proofErr w:type="spellEnd"/>
      <w:r w:rsidR="00E93F9C" w:rsidRPr="00FC6FDA">
        <w:rPr>
          <w:rFonts w:ascii="Times" w:hAnsi="Times" w:cs="TimesNewRomanPSMT"/>
          <w:color w:val="000000" w:themeColor="text1"/>
          <w:lang w:val="en-US"/>
        </w:rPr>
        <w:t xml:space="preserve">: </w:t>
      </w:r>
      <w:proofErr w:type="spellStart"/>
      <w:r w:rsidR="00E93F9C" w:rsidRPr="00FC6FDA">
        <w:rPr>
          <w:rFonts w:ascii="Times" w:hAnsi="Times" w:cs="TimesNewRomanPSMT"/>
          <w:color w:val="000000" w:themeColor="text1"/>
          <w:lang w:val="en-US"/>
        </w:rPr>
        <w:t>kap</w:t>
      </w:r>
      <w:proofErr w:type="spellEnd"/>
      <w:r w:rsidR="00E93F9C" w:rsidRPr="00FC6FDA">
        <w:rPr>
          <w:rFonts w:ascii="Times" w:hAnsi="Times" w:cs="TimesNewRomanPSMT"/>
          <w:color w:val="000000" w:themeColor="text1"/>
          <w:lang w:val="en-US"/>
        </w:rPr>
        <w:t xml:space="preserve">. 3: Children’s Participation: An Issue of Democracy, ss 81-128. </w:t>
      </w:r>
    </w:p>
    <w:p w14:paraId="0FC42AEC" w14:textId="77777777" w:rsidR="00852E14" w:rsidRPr="001E10AF" w:rsidRDefault="007350A6" w:rsidP="00852E14">
      <w:pPr>
        <w:pStyle w:val="Normalwebb"/>
        <w:rPr>
          <w:rFonts w:ascii="Times" w:hAnsi="Times"/>
          <w:color w:val="000000" w:themeColor="text1"/>
          <w:lang w:val="en-US"/>
        </w:rPr>
      </w:pPr>
      <w:r w:rsidRPr="00FC6FDA">
        <w:rPr>
          <w:rFonts w:ascii="Times" w:hAnsi="Times" w:cs="TimesNewRomanPSMT"/>
          <w:color w:val="000000" w:themeColor="text1"/>
          <w:lang w:val="en-US"/>
        </w:rPr>
        <w:t>Wall, J</w:t>
      </w:r>
      <w:r w:rsidR="00E93F9C" w:rsidRPr="00FC6FDA">
        <w:rPr>
          <w:rFonts w:ascii="Times" w:hAnsi="Times" w:cs="TimesNewRomanPSMT"/>
          <w:color w:val="000000" w:themeColor="text1"/>
          <w:lang w:val="en-US"/>
        </w:rPr>
        <w:t xml:space="preserve"> “Can democracy represent children? Toward a politics of difference”, </w:t>
      </w:r>
      <w:r w:rsidR="00E93F9C" w:rsidRPr="00FC6FDA">
        <w:rPr>
          <w:rFonts w:ascii="Times" w:hAnsi="Times"/>
          <w:i/>
          <w:iCs/>
          <w:color w:val="000000" w:themeColor="text1"/>
          <w:lang w:val="en-US"/>
        </w:rPr>
        <w:t xml:space="preserve">Childhood </w:t>
      </w:r>
      <w:r w:rsidR="00E93F9C" w:rsidRPr="00FC6FDA">
        <w:rPr>
          <w:rFonts w:ascii="Times" w:hAnsi="Times" w:cs="TimesNewRomanPSMT"/>
          <w:color w:val="000000" w:themeColor="text1"/>
          <w:lang w:val="en-US"/>
        </w:rPr>
        <w:t xml:space="preserve">19(1), 2011, pp. 86–100. </w:t>
      </w:r>
    </w:p>
    <w:p w14:paraId="73AF5E99" w14:textId="77777777" w:rsidR="00852E14" w:rsidRPr="00852E14" w:rsidRDefault="00852E14" w:rsidP="00852E14">
      <w:pPr>
        <w:spacing w:after="75"/>
        <w:outlineLvl w:val="0"/>
        <w:rPr>
          <w:rFonts w:ascii="Times" w:eastAsia="Times New Roman" w:hAnsi="Times" w:cs="Times New Roman"/>
          <w:color w:val="000000" w:themeColor="text1"/>
          <w:kern w:val="36"/>
          <w:lang w:eastAsia="sv-SE"/>
        </w:rPr>
      </w:pPr>
      <w:r w:rsidRPr="00FC6FDA">
        <w:rPr>
          <w:rFonts w:ascii="Times" w:eastAsia="Times New Roman" w:hAnsi="Times" w:cs="Times New Roman"/>
          <w:color w:val="000000" w:themeColor="text1"/>
          <w:kern w:val="36"/>
          <w:lang w:eastAsia="sv-SE"/>
        </w:rPr>
        <w:t xml:space="preserve">Sandin, B. &amp; Sundkvist, M. (2014) </w:t>
      </w:r>
      <w:r w:rsidRPr="00852E14">
        <w:rPr>
          <w:rFonts w:ascii="Times" w:eastAsia="Times New Roman" w:hAnsi="Times" w:cs="Times New Roman"/>
          <w:i/>
          <w:color w:val="000000" w:themeColor="text1"/>
          <w:kern w:val="36"/>
          <w:lang w:eastAsia="sv-SE"/>
        </w:rPr>
        <w:t>Barn, barndom och samhälle - svensk utbildningshistoria</w:t>
      </w:r>
      <w:r w:rsidRPr="00FC6FDA">
        <w:rPr>
          <w:rFonts w:ascii="Times" w:eastAsia="Times New Roman" w:hAnsi="Times" w:cs="Times New Roman"/>
          <w:color w:val="000000" w:themeColor="text1"/>
          <w:kern w:val="36"/>
          <w:lang w:eastAsia="sv-SE"/>
        </w:rPr>
        <w:t>. Stockholm: Gleerups.</w:t>
      </w:r>
    </w:p>
    <w:p w14:paraId="29CCFCA2" w14:textId="77777777" w:rsidR="00E93F9C" w:rsidRPr="00FC6FDA" w:rsidRDefault="002C4511" w:rsidP="00E93F9C">
      <w:pPr>
        <w:pStyle w:val="Normalwebb"/>
        <w:rPr>
          <w:rFonts w:ascii="Times" w:hAnsi="Times" w:cs="TimesNewRomanPSMT"/>
          <w:b/>
        </w:rPr>
      </w:pPr>
      <w:r w:rsidRPr="00FC6FDA">
        <w:rPr>
          <w:rFonts w:ascii="Times" w:hAnsi="Times" w:cs="TimesNewRomanPSMT"/>
          <w:b/>
        </w:rPr>
        <w:t>Tillkommer egenvalda artiklar och avhandlingar.</w:t>
      </w:r>
    </w:p>
    <w:p w14:paraId="38049FCE" w14:textId="77777777" w:rsidR="00E93F9C" w:rsidRPr="00FC6FDA" w:rsidRDefault="00E93F9C" w:rsidP="00E93F9C">
      <w:pPr>
        <w:pStyle w:val="Normalwebb"/>
        <w:rPr>
          <w:rFonts w:ascii="Times" w:hAnsi="Times" w:cs="TimesNewRomanPSMT"/>
        </w:rPr>
      </w:pPr>
    </w:p>
    <w:p w14:paraId="24736A38" w14:textId="77777777" w:rsidR="00FC6FDA" w:rsidRDefault="00FC6FDA" w:rsidP="00E93F9C">
      <w:pPr>
        <w:pStyle w:val="Normalwebb"/>
        <w:rPr>
          <w:rFonts w:ascii="Times" w:hAnsi="Times" w:cs="TimesNewRomanPSMT"/>
          <w:b/>
        </w:rPr>
      </w:pPr>
    </w:p>
    <w:p w14:paraId="7ABEABA6" w14:textId="77777777" w:rsidR="00FC6FDA" w:rsidRDefault="00FC6FDA" w:rsidP="00E93F9C">
      <w:pPr>
        <w:pStyle w:val="Normalwebb"/>
        <w:rPr>
          <w:rFonts w:ascii="Times" w:hAnsi="Times" w:cs="TimesNewRomanPSMT"/>
          <w:b/>
        </w:rPr>
      </w:pPr>
    </w:p>
    <w:p w14:paraId="7FCC002E" w14:textId="77777777" w:rsidR="00E93F9C" w:rsidRPr="00FC6FDA" w:rsidRDefault="00E93F9C" w:rsidP="00E93F9C">
      <w:pPr>
        <w:pStyle w:val="Normalwebb"/>
        <w:rPr>
          <w:rFonts w:ascii="Times" w:hAnsi="Times" w:cs="TimesNewRomanPSMT"/>
          <w:b/>
        </w:rPr>
      </w:pPr>
      <w:r w:rsidRPr="00FC6FDA">
        <w:rPr>
          <w:rFonts w:ascii="Times" w:hAnsi="Times" w:cs="TimesNewRomanPSMT"/>
          <w:b/>
        </w:rPr>
        <w:t>Re</w:t>
      </w:r>
      <w:r w:rsidR="002C4511" w:rsidRPr="00FC6FDA">
        <w:rPr>
          <w:rFonts w:ascii="Times" w:hAnsi="Times" w:cs="TimesNewRomanPSMT"/>
          <w:b/>
        </w:rPr>
        <w:t>kom</w:t>
      </w:r>
      <w:r w:rsidR="00090C23">
        <w:rPr>
          <w:rFonts w:ascii="Times" w:hAnsi="Times" w:cs="TimesNewRomanPSMT"/>
          <w:b/>
        </w:rPr>
        <w:t>m</w:t>
      </w:r>
      <w:r w:rsidR="002C4511" w:rsidRPr="00FC6FDA">
        <w:rPr>
          <w:rFonts w:ascii="Times" w:hAnsi="Times" w:cs="TimesNewRomanPSMT"/>
          <w:b/>
        </w:rPr>
        <w:t xml:space="preserve">enderad </w:t>
      </w:r>
      <w:r w:rsidRPr="00FC6FDA">
        <w:rPr>
          <w:rFonts w:ascii="Times" w:hAnsi="Times" w:cs="TimesNewRomanPSMT"/>
          <w:b/>
        </w:rPr>
        <w:t>litteratur</w:t>
      </w:r>
      <w:r w:rsidR="002C4511" w:rsidRPr="00FC6FDA">
        <w:rPr>
          <w:rFonts w:ascii="Times" w:hAnsi="Times" w:cs="TimesNewRomanPSMT"/>
          <w:b/>
        </w:rPr>
        <w:t>: (fylls på under kursens gång)</w:t>
      </w:r>
    </w:p>
    <w:p w14:paraId="502FCEBC" w14:textId="77777777" w:rsidR="00E93F9C" w:rsidRPr="00FC6FDA" w:rsidRDefault="00E93F9C" w:rsidP="00E93F9C">
      <w:pPr>
        <w:pStyle w:val="Normalwebb"/>
        <w:rPr>
          <w:rFonts w:ascii="Times" w:hAnsi="Times"/>
        </w:rPr>
      </w:pPr>
      <w:r w:rsidRPr="001E10AF">
        <w:rPr>
          <w:rFonts w:ascii="Times" w:hAnsi="Times" w:cs="TimesNewRomanPSMT"/>
          <w:shd w:val="clear" w:color="auto" w:fill="FFFFFF"/>
          <w:lang w:val="en-US"/>
        </w:rPr>
        <w:t xml:space="preserve">Mayall, B. (2013). </w:t>
      </w:r>
      <w:r w:rsidRPr="00FC6FDA">
        <w:rPr>
          <w:rFonts w:ascii="Times" w:hAnsi="Times"/>
          <w:i/>
          <w:iCs/>
          <w:shd w:val="clear" w:color="auto" w:fill="FFFFFF"/>
          <w:lang w:val="en-US"/>
        </w:rPr>
        <w:t>A history of the sociology of childhood</w:t>
      </w:r>
      <w:r w:rsidRPr="00FC6FDA">
        <w:rPr>
          <w:rFonts w:ascii="Times" w:hAnsi="Times" w:cs="TimesNewRomanPSMT"/>
          <w:shd w:val="clear" w:color="auto" w:fill="FFFFFF"/>
          <w:lang w:val="en-US"/>
        </w:rPr>
        <w:t xml:space="preserve">. </w:t>
      </w:r>
      <w:r w:rsidRPr="00FC6FDA">
        <w:rPr>
          <w:rFonts w:ascii="Times" w:hAnsi="Times" w:cs="TimesNewRomanPSMT"/>
          <w:shd w:val="clear" w:color="auto" w:fill="FFFFFF"/>
        </w:rPr>
        <w:t xml:space="preserve">London: IOE Press. </w:t>
      </w:r>
    </w:p>
    <w:p w14:paraId="551ADD09" w14:textId="77777777" w:rsidR="002C4511" w:rsidRPr="00FC6FDA" w:rsidRDefault="008A3274" w:rsidP="008A3274">
      <w:pPr>
        <w:pStyle w:val="Normalwebb"/>
        <w:rPr>
          <w:rFonts w:ascii="Times" w:hAnsi="Times" w:cs="TimesNewRomanPSMT"/>
          <w:color w:val="0000FF"/>
        </w:rPr>
      </w:pPr>
      <w:r w:rsidRPr="00FC6FDA">
        <w:rPr>
          <w:rFonts w:ascii="Times" w:hAnsi="Times"/>
          <w:i/>
          <w:iCs/>
        </w:rPr>
        <w:t xml:space="preserve">Pedagogisk Forskning i Sverige, Nr </w:t>
      </w:r>
      <w:proofErr w:type="gramStart"/>
      <w:r w:rsidRPr="00FC6FDA">
        <w:rPr>
          <w:rFonts w:ascii="Times" w:hAnsi="Times"/>
          <w:i/>
          <w:iCs/>
        </w:rPr>
        <w:t>1-2</w:t>
      </w:r>
      <w:proofErr w:type="gramEnd"/>
      <w:r w:rsidRPr="00FC6FDA">
        <w:rPr>
          <w:rFonts w:ascii="Times" w:hAnsi="Times"/>
          <w:i/>
          <w:iCs/>
        </w:rPr>
        <w:t xml:space="preserve">, </w:t>
      </w:r>
      <w:r w:rsidRPr="00FC6FDA">
        <w:rPr>
          <w:rFonts w:ascii="Times" w:hAnsi="Times" w:cs="TimesNewRomanPSMT"/>
        </w:rPr>
        <w:t xml:space="preserve">2003. </w:t>
      </w:r>
      <w:r w:rsidRPr="00FC6FDA">
        <w:rPr>
          <w:rFonts w:ascii="Times" w:hAnsi="Times"/>
          <w:i/>
          <w:iCs/>
        </w:rPr>
        <w:t xml:space="preserve">Temanummer Barns perspektiv och barnperspektiv. </w:t>
      </w:r>
      <w:r w:rsidRPr="00FC6FDA">
        <w:rPr>
          <w:rFonts w:ascii="Times" w:hAnsi="Times" w:cs="TimesNewRomanPSMT"/>
        </w:rPr>
        <w:t xml:space="preserve">(s.) (Finns som elektronisk resurs) (ss. </w:t>
      </w:r>
      <w:proofErr w:type="gramStart"/>
      <w:r w:rsidRPr="00FC6FDA">
        <w:rPr>
          <w:rFonts w:ascii="Times" w:hAnsi="Times" w:cs="TimesNewRomanPSMT"/>
        </w:rPr>
        <w:t>6-11</w:t>
      </w:r>
      <w:proofErr w:type="gramEnd"/>
      <w:r w:rsidRPr="00FC6FDA">
        <w:rPr>
          <w:rFonts w:ascii="Times" w:hAnsi="Times" w:cs="TimesNewRomanPSMT"/>
        </w:rPr>
        <w:t xml:space="preserve">, 24-113). </w:t>
      </w:r>
      <w:r w:rsidRPr="00FC6FDA">
        <w:rPr>
          <w:rFonts w:ascii="Times" w:hAnsi="Times" w:cs="TimesNewRomanPSMT"/>
          <w:color w:val="0000FF"/>
        </w:rPr>
        <w:t xml:space="preserve">http://www.ped.gu.se/pedfo/pedfo.html </w:t>
      </w:r>
    </w:p>
    <w:p w14:paraId="029E7AD7" w14:textId="77777777" w:rsidR="002C4511" w:rsidRPr="00FC6FDA" w:rsidRDefault="002C4511" w:rsidP="002C4511">
      <w:pPr>
        <w:rPr>
          <w:rFonts w:ascii="Times" w:eastAsia="Times New Roman" w:hAnsi="Times" w:cs="Times New Roman"/>
          <w:lang w:eastAsia="sv-SE"/>
        </w:rPr>
      </w:pPr>
      <w:proofErr w:type="spellStart"/>
      <w:r w:rsidRPr="00FC6FDA">
        <w:rPr>
          <w:rFonts w:ascii="Times" w:hAnsi="Times"/>
          <w:color w:val="191919"/>
          <w:kern w:val="36"/>
          <w:lang w:val="en-US"/>
        </w:rPr>
        <w:t>Zelizer</w:t>
      </w:r>
      <w:proofErr w:type="spellEnd"/>
      <w:r w:rsidRPr="00FC6FDA">
        <w:rPr>
          <w:rFonts w:ascii="Times" w:hAnsi="Times"/>
          <w:color w:val="191919"/>
          <w:kern w:val="36"/>
          <w:lang w:val="en-US"/>
        </w:rPr>
        <w:t xml:space="preserve">, V (1994 </w:t>
      </w:r>
      <w:proofErr w:type="spellStart"/>
      <w:r w:rsidRPr="00FC6FDA">
        <w:rPr>
          <w:rFonts w:ascii="Times" w:hAnsi="Times"/>
          <w:color w:val="191919"/>
          <w:kern w:val="36"/>
          <w:lang w:val="en-US"/>
        </w:rPr>
        <w:t>eller</w:t>
      </w:r>
      <w:proofErr w:type="spellEnd"/>
      <w:r w:rsidRPr="00FC6FDA">
        <w:rPr>
          <w:rFonts w:ascii="Times" w:hAnsi="Times"/>
          <w:color w:val="191919"/>
          <w:kern w:val="36"/>
          <w:lang w:val="en-US"/>
        </w:rPr>
        <w:t xml:space="preserve"> </w:t>
      </w:r>
      <w:proofErr w:type="spellStart"/>
      <w:r w:rsidRPr="00FC6FDA">
        <w:rPr>
          <w:rFonts w:ascii="Times" w:hAnsi="Times"/>
          <w:color w:val="191919"/>
          <w:kern w:val="36"/>
          <w:lang w:val="en-US"/>
        </w:rPr>
        <w:t>senare</w:t>
      </w:r>
      <w:proofErr w:type="spellEnd"/>
      <w:r w:rsidRPr="00FC6FDA">
        <w:rPr>
          <w:rFonts w:ascii="Times" w:hAnsi="Times"/>
          <w:color w:val="191919"/>
          <w:kern w:val="36"/>
          <w:lang w:val="en-US"/>
        </w:rPr>
        <w:t xml:space="preserve">) </w:t>
      </w:r>
      <w:r w:rsidRPr="00FC6FDA">
        <w:rPr>
          <w:rFonts w:ascii="Times" w:hAnsi="Times"/>
          <w:i/>
          <w:color w:val="191919"/>
          <w:kern w:val="36"/>
          <w:lang w:val="en-US"/>
        </w:rPr>
        <w:t>Pricing the Priceless Child:</w:t>
      </w:r>
      <w:r w:rsidRPr="00FC6FDA">
        <w:rPr>
          <w:rFonts w:ascii="Times" w:hAnsi="Times"/>
          <w:i/>
          <w:kern w:val="36"/>
          <w:lang w:val="en-US"/>
        </w:rPr>
        <w:t xml:space="preserve"> The Changing Social Value of Children. </w:t>
      </w:r>
      <w:r w:rsidRPr="00FC6FDA">
        <w:rPr>
          <w:rFonts w:ascii="Times" w:hAnsi="Times"/>
          <w:kern w:val="36"/>
          <w:lang w:val="en-US"/>
        </w:rPr>
        <w:t xml:space="preserve">Princeton University Press. </w:t>
      </w:r>
      <w:r w:rsidRPr="00FC6FDA">
        <w:rPr>
          <w:rFonts w:ascii="Times" w:eastAsia="Times New Roman" w:hAnsi="Times" w:cs="Arial"/>
          <w:color w:val="777777"/>
          <w:shd w:val="clear" w:color="auto" w:fill="FFFFFF"/>
          <w:lang w:eastAsia="sv-SE"/>
        </w:rPr>
        <w:t>Princeton University Press</w:t>
      </w:r>
    </w:p>
    <w:p w14:paraId="14DB320C" w14:textId="77777777" w:rsidR="002C4511" w:rsidRPr="002C4511" w:rsidRDefault="002C4511" w:rsidP="008A3274">
      <w:pPr>
        <w:pStyle w:val="Normalwebb"/>
        <w:rPr>
          <w:lang w:val="en-US"/>
        </w:rPr>
      </w:pPr>
    </w:p>
    <w:p w14:paraId="381BA2B8" w14:textId="77777777" w:rsidR="00F00761" w:rsidRPr="002C4511" w:rsidRDefault="00F00761">
      <w:pPr>
        <w:rPr>
          <w:lang w:val="en-US"/>
        </w:rPr>
      </w:pPr>
    </w:p>
    <w:sectPr w:rsidR="00F00761" w:rsidRPr="002C4511" w:rsidSect="00FA4B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479E7" w14:textId="77777777" w:rsidR="003F30FA" w:rsidRDefault="003F30FA" w:rsidP="009446A2">
      <w:r>
        <w:separator/>
      </w:r>
    </w:p>
  </w:endnote>
  <w:endnote w:type="continuationSeparator" w:id="0">
    <w:p w14:paraId="4B40F39A" w14:textId="77777777" w:rsidR="003F30FA" w:rsidRDefault="003F30FA" w:rsidP="00944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Times">
    <w:altName w:val="﷽﷽﷽﷽﷽﷽﷽﷽ጀ덲翻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2106A" w14:textId="77777777" w:rsidR="001E10AF" w:rsidRDefault="001E10A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23D14" w14:textId="77777777" w:rsidR="001E10AF" w:rsidRDefault="001E10A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5EA3C" w14:textId="77777777" w:rsidR="001E10AF" w:rsidRDefault="001E10A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E8CAC" w14:textId="77777777" w:rsidR="003F30FA" w:rsidRDefault="003F30FA" w:rsidP="009446A2">
      <w:r>
        <w:separator/>
      </w:r>
    </w:p>
  </w:footnote>
  <w:footnote w:type="continuationSeparator" w:id="0">
    <w:p w14:paraId="2C1EBCB3" w14:textId="77777777" w:rsidR="003F30FA" w:rsidRDefault="003F30FA" w:rsidP="00944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E5ED6" w14:textId="77777777" w:rsidR="001E10AF" w:rsidRDefault="001E10A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66ED4" w14:textId="77777777" w:rsidR="009446A2" w:rsidRDefault="009446A2">
    <w:pPr>
      <w:pStyle w:val="Sidhuvud"/>
    </w:pPr>
    <w:r>
      <w:t>Linköpings universitet</w:t>
    </w:r>
  </w:p>
  <w:p w14:paraId="6B169441" w14:textId="020603B7" w:rsidR="009446A2" w:rsidRDefault="009446A2">
    <w:pPr>
      <w:pStyle w:val="Sidhuvud"/>
    </w:pPr>
    <w:r>
      <w:t>HT20</w:t>
    </w:r>
    <w:r w:rsidR="001E10AF">
      <w:t>21</w:t>
    </w:r>
  </w:p>
  <w:p w14:paraId="5C426843" w14:textId="77777777" w:rsidR="009446A2" w:rsidRDefault="009446A2">
    <w:pPr>
      <w:pStyle w:val="Sidhuvud"/>
    </w:pPr>
    <w:r>
      <w:t xml:space="preserve">Kurs: </w:t>
    </w:r>
    <w:r w:rsidR="005B023E">
      <w:t>949A26</w:t>
    </w:r>
  </w:p>
  <w:p w14:paraId="7AA6CCD8" w14:textId="77777777" w:rsidR="005B023E" w:rsidRDefault="005B023E">
    <w:pPr>
      <w:pStyle w:val="Sidhuvud"/>
    </w:pPr>
    <w:r>
      <w:t>KA: Maria Simonsson</w:t>
    </w:r>
  </w:p>
  <w:p w14:paraId="6C0D79FF" w14:textId="77777777" w:rsidR="005B023E" w:rsidRDefault="005B023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6CE60" w14:textId="77777777" w:rsidR="001E10AF" w:rsidRDefault="001E10A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51DB6"/>
    <w:multiLevelType w:val="multilevel"/>
    <w:tmpl w:val="238E8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F9C"/>
    <w:rsid w:val="00090C23"/>
    <w:rsid w:val="0013620A"/>
    <w:rsid w:val="001E10AF"/>
    <w:rsid w:val="002C4511"/>
    <w:rsid w:val="00334703"/>
    <w:rsid w:val="00386FFE"/>
    <w:rsid w:val="003F30FA"/>
    <w:rsid w:val="005B023E"/>
    <w:rsid w:val="00663C47"/>
    <w:rsid w:val="006C1BDD"/>
    <w:rsid w:val="006D602D"/>
    <w:rsid w:val="00703429"/>
    <w:rsid w:val="007350A6"/>
    <w:rsid w:val="00852E14"/>
    <w:rsid w:val="008A3274"/>
    <w:rsid w:val="009446A2"/>
    <w:rsid w:val="00D40319"/>
    <w:rsid w:val="00E27F34"/>
    <w:rsid w:val="00E93F9C"/>
    <w:rsid w:val="00F00761"/>
    <w:rsid w:val="00FA4BBE"/>
    <w:rsid w:val="00FC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82118"/>
  <w14:defaultImageDpi w14:val="32767"/>
  <w15:chartTrackingRefBased/>
  <w15:docId w15:val="{EF368F54-BFE8-2946-87B0-6591FE7F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852E1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852E1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6D60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852E1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E93F9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Stark">
    <w:name w:val="Strong"/>
    <w:basedOn w:val="Standardstycketeckensnitt"/>
    <w:uiPriority w:val="22"/>
    <w:qFormat/>
    <w:rsid w:val="008A3274"/>
    <w:rPr>
      <w:b/>
      <w:bCs/>
    </w:rPr>
  </w:style>
  <w:style w:type="character" w:customStyle="1" w:styleId="apple-converted-space">
    <w:name w:val="apple-converted-space"/>
    <w:basedOn w:val="Standardstycketeckensnitt"/>
    <w:rsid w:val="008A3274"/>
  </w:style>
  <w:style w:type="character" w:customStyle="1" w:styleId="Rubrik1Char">
    <w:name w:val="Rubrik 1 Char"/>
    <w:basedOn w:val="Standardstycketeckensnitt"/>
    <w:link w:val="Rubrik1"/>
    <w:uiPriority w:val="9"/>
    <w:rsid w:val="00852E14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852E14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852E14"/>
    <w:rPr>
      <w:color w:val="0000FF"/>
      <w:u w:val="singl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852E1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eskrivning">
    <w:name w:val="beskrivning"/>
    <w:basedOn w:val="Standardstycketeckensnitt"/>
    <w:rsid w:val="00852E14"/>
  </w:style>
  <w:style w:type="character" w:customStyle="1" w:styleId="Rubrik3Char">
    <w:name w:val="Rubrik 3 Char"/>
    <w:basedOn w:val="Standardstycketeckensnitt"/>
    <w:link w:val="Rubrik3"/>
    <w:uiPriority w:val="9"/>
    <w:semiHidden/>
    <w:rsid w:val="006D602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Sidhuvud">
    <w:name w:val="header"/>
    <w:basedOn w:val="Normal"/>
    <w:link w:val="SidhuvudChar"/>
    <w:uiPriority w:val="99"/>
    <w:unhideWhenUsed/>
    <w:rsid w:val="009446A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446A2"/>
  </w:style>
  <w:style w:type="paragraph" w:styleId="Sidfot">
    <w:name w:val="footer"/>
    <w:basedOn w:val="Normal"/>
    <w:link w:val="SidfotChar"/>
    <w:uiPriority w:val="99"/>
    <w:unhideWhenUsed/>
    <w:rsid w:val="009446A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44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7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406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4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6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1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3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5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5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4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006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6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9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5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8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41088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1491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89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09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20215">
                          <w:marLeft w:val="-3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41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72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47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696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06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373178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982796">
                                      <w:marLeft w:val="0"/>
                                      <w:marRight w:val="0"/>
                                      <w:marTop w:val="48"/>
                                      <w:marBottom w:val="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0554285">
                                      <w:marLeft w:val="0"/>
                                      <w:marRight w:val="0"/>
                                      <w:marTop w:val="48"/>
                                      <w:marBottom w:val="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6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5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A83C3D32F034CBFAB88C65FE881A1" ma:contentTypeVersion="2" ma:contentTypeDescription="Skapa ett nytt dokument." ma:contentTypeScope="" ma:versionID="7dcfd5d193b00bbacb57e0c881ee00bb">
  <xsd:schema xmlns:xsd="http://www.w3.org/2001/XMLSchema" xmlns:xs="http://www.w3.org/2001/XMLSchema" xmlns:p="http://schemas.microsoft.com/office/2006/metadata/properties" xmlns:ns2="0f1f3806-85e9-4147-b673-c36469affb23" xmlns:ns3="1f217809-7691-4909-ba30-89e575311ee6" targetNamespace="http://schemas.microsoft.com/office/2006/metadata/properties" ma:root="true" ma:fieldsID="1741b06557c89c9152e0f8760f8f7229" ns2:_="" ns3:_="">
    <xsd:import namespace="0f1f3806-85e9-4147-b673-c36469affb23"/>
    <xsd:import namespace="1f217809-7691-4909-ba30-89e575311ee6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f3806-85e9-4147-b673-c36469affb23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17809-7691-4909-ba30-89e575311ee6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0f1f3806-85e9-4147-b673-c36469affb23" xsi:nil="true"/>
    <_lisam_PublishedVersion xmlns="1f217809-7691-4909-ba30-89e575311ee6" xsi:nil="true"/>
  </documentManagement>
</p:properties>
</file>

<file path=customXml/itemProps1.xml><?xml version="1.0" encoding="utf-8"?>
<ds:datastoreItem xmlns:ds="http://schemas.openxmlformats.org/officeDocument/2006/customXml" ds:itemID="{0115A2A7-FCF6-45AD-A457-405E732A6F8B}"/>
</file>

<file path=customXml/itemProps2.xml><?xml version="1.0" encoding="utf-8"?>
<ds:datastoreItem xmlns:ds="http://schemas.openxmlformats.org/officeDocument/2006/customXml" ds:itemID="{74A8A827-5005-4A83-AE09-FDCDA69239A3}"/>
</file>

<file path=customXml/itemProps3.xml><?xml version="1.0" encoding="utf-8"?>
<ds:datastoreItem xmlns:ds="http://schemas.openxmlformats.org/officeDocument/2006/customXml" ds:itemID="{F2FC5B1A-420F-4F80-90B4-3DA90999FF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1694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Maria Simonsson</cp:lastModifiedBy>
  <cp:revision>2</cp:revision>
  <dcterms:created xsi:type="dcterms:W3CDTF">2020-10-27T14:17:00Z</dcterms:created>
  <dcterms:modified xsi:type="dcterms:W3CDTF">2020-10-27T14:17:00Z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0x010100AC5A83C3D32F034CBFAB88C65FE881A1</vt:lpwstr>
  </property>
</Properties>
</file>